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43" w:rsidRDefault="00774AC0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2020</w:t>
      </w:r>
      <w:r>
        <w:rPr>
          <w:rFonts w:ascii="方正小标宋简体" w:eastAsia="方正小标宋简体" w:hAnsi="仿宋" w:hint="eastAsia"/>
          <w:sz w:val="44"/>
          <w:szCs w:val="44"/>
        </w:rPr>
        <w:t>年部门预算绩效信息</w:t>
      </w:r>
    </w:p>
    <w:p w:rsidR="003E2D43" w:rsidRDefault="003E2D43">
      <w:pPr>
        <w:jc w:val="left"/>
        <w:rPr>
          <w:rFonts w:ascii="黑体" w:eastAsia="黑体" w:hAnsi="黑体"/>
          <w:color w:val="000000"/>
          <w:sz w:val="32"/>
        </w:rPr>
      </w:pPr>
    </w:p>
    <w:p w:rsidR="003E2D43" w:rsidRDefault="00774AC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楷体"/>
          <w:color w:val="000000"/>
          <w:sz w:val="32"/>
        </w:rPr>
      </w:pPr>
      <w:r>
        <w:rPr>
          <w:rFonts w:ascii="黑体" w:eastAsia="黑体" w:hAnsi="黑体" w:cs="楷体" w:hint="eastAsia"/>
          <w:color w:val="000000"/>
          <w:sz w:val="32"/>
        </w:rPr>
        <w:t>第一部分</w:t>
      </w:r>
      <w:r>
        <w:rPr>
          <w:rFonts w:ascii="黑体" w:eastAsia="黑体" w:hAnsi="黑体" w:cs="楷体" w:hint="eastAsia"/>
          <w:color w:val="000000"/>
          <w:sz w:val="32"/>
        </w:rPr>
        <w:t xml:space="preserve"> </w:t>
      </w:r>
      <w:r>
        <w:rPr>
          <w:rFonts w:ascii="黑体" w:eastAsia="黑体" w:hAnsi="黑体" w:cs="楷体" w:hint="eastAsia"/>
          <w:color w:val="000000"/>
          <w:sz w:val="32"/>
        </w:rPr>
        <w:t>部门整体绩效目标</w:t>
      </w:r>
    </w:p>
    <w:p w:rsidR="003E2D43" w:rsidRDefault="00774AC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（一）总体绩效目标：</w:t>
      </w:r>
    </w:p>
    <w:p w:rsidR="003E2D43" w:rsidRDefault="00774AC0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坚持以科学发展观为统领，紧紧围绕区委中心工作和整体部署，全力加强学习型、开放型、服务型机关建设，充分发挥全区工作指挥中枢职能，切实履行好参谋助手、综合协调、督查落实、服务保障等工作职责，重点提升综合文字、调查研究、信息服务、督查督办、暑期工作、服务接待、信息化建设和保密防范、深化改革等工作水平。同时继续细化完善各项工作细则，持续抓好全办人员业务素质提升工作，努力打造心齐气顺、团结和谐、肯干实干的高效率党政机关。</w:t>
      </w:r>
    </w:p>
    <w:p w:rsidR="003E2D43" w:rsidRDefault="00774AC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（二）分项绩效目标：</w:t>
      </w:r>
    </w:p>
    <w:p w:rsidR="003E2D43" w:rsidRDefault="00774AC0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（一）承担区委、区委领导同志交办的文件、讲话稿的起草或审核修改工作。</w:t>
      </w:r>
    </w:p>
    <w:p w:rsidR="003E2D43" w:rsidRDefault="00774AC0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（二）围绕市委、区委总体工作部署开展调查研究，收集和整理信息，反映动态，为区委重大决策提供依据和参考意见。</w:t>
      </w:r>
    </w:p>
    <w:p w:rsidR="003E2D43" w:rsidRDefault="00774AC0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（三）承担上级党委和区委重要工作部署贯彻落实的督促检查，做好各级领导交界的督查件的查办、催办工作。</w:t>
      </w:r>
    </w:p>
    <w:p w:rsidR="003E2D43" w:rsidRDefault="00774AC0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（四）负责区委日常文书处理和机关印信的管理，负责区委各种会务工作和区委日常工作活动的组织安排。</w:t>
      </w:r>
    </w:p>
    <w:p w:rsidR="003E2D43" w:rsidRDefault="00774AC0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（五）负责区委领导同志和部分离休老同志的有关服务工作，负责区委来宾、来客的接待服务工作。</w:t>
      </w:r>
    </w:p>
    <w:p w:rsidR="003E2D43" w:rsidRDefault="00774AC0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（六）负责区委机关行政事务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管理工作。</w:t>
      </w:r>
    </w:p>
    <w:p w:rsidR="003E2D43" w:rsidRDefault="00774AC0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（七）做好全区党史、组织史的征集、编纂和研究工作。整理我区党史大事记。</w:t>
      </w:r>
    </w:p>
    <w:p w:rsidR="003E2D43" w:rsidRDefault="00774AC0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（八）负责全区保密管理、密件传递、保密宣传以及机要保密督导、协调、管理工作。</w:t>
      </w:r>
    </w:p>
    <w:p w:rsidR="003E2D43" w:rsidRDefault="00774AC0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（九）负责组织全区深化改革工作，统筹协调有关方面改革方案和措施。</w:t>
      </w:r>
    </w:p>
    <w:p w:rsidR="003E2D43" w:rsidRDefault="00774AC0">
      <w:pPr>
        <w:spacing w:line="500" w:lineRule="exact"/>
        <w:ind w:firstLineChars="200" w:firstLine="640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（十）完成区委领导临时交办的其他任务。</w:t>
      </w:r>
    </w:p>
    <w:p w:rsidR="003E2D43" w:rsidRDefault="00774AC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（三）工作保障措施：</w:t>
      </w:r>
    </w:p>
    <w:p w:rsidR="003E2D43" w:rsidRDefault="00774AC0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提高文稿撰写水平，通过苦练内功，外出学习锻炼等方式，准确把握、熟练掌握各类文体；同时培养严谨工作作风，严格执行文稿三审等制度，以制度促规范、以规范促提高。</w:t>
      </w:r>
    </w:p>
    <w:p w:rsidR="003E2D43" w:rsidRDefault="00774AC0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切实加强调查研究，锁定全区中心工作和领导关心的重大课题，增强调研的敏锐性、针对性和对重点课题把握的广度、深度，形成全员重思考、全员搞调研、全员争献策的良好氛围。</w:t>
      </w:r>
    </w:p>
    <w:p w:rsidR="003E2D43" w:rsidRDefault="00774AC0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着力搞好欣欣服务，高标准做好北戴河信息、要情快递、互联网信息的编发工作，在采编过程中做到“五求”，在报送信息中立足“五点”抓好“五报”，努力在全省争创佳绩。</w:t>
      </w:r>
    </w:p>
    <w:p w:rsidR="003E2D43" w:rsidRDefault="00774AC0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健全督查工作机制，紧紧围绕区委中心工作和重大决策部署，创新督查手段、完善督查机制、丰富复查内涵、提高督查效率，同时进一步增强服务意识和主动意识，对苗头性、倾向性问题察实情追根源，找出解决问题的对策和方法。</w:t>
      </w:r>
    </w:p>
    <w:p w:rsidR="003E2D43" w:rsidRDefault="00774AC0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提升暑期工作水平，进一步明确区暑办对暑期工作的综合、指导、协调、调度、服务职能，将工作重点于基础工作、日常工作有机结合，严格执行暑期工作相关制度，促进内部管理的科学化、制度化、规范化。立正向谋全局、抓大事、当高参转变。</w:t>
      </w:r>
    </w:p>
    <w:p w:rsidR="003E2D43" w:rsidRDefault="00774AC0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继续加强信息化建设，坚持适度超前原则，创新工作方法，加快门户网站向服务型网</w:t>
      </w:r>
      <w:r>
        <w:rPr>
          <w:rFonts w:ascii="仿宋_GB2312" w:eastAsia="仿宋_GB2312" w:hAnsi="仿宋_GB2312" w:cs="仿宋_GB2312" w:hint="eastAsia"/>
          <w:sz w:val="32"/>
          <w:szCs w:val="32"/>
        </w:rPr>
        <w:t>站转变步伐，提高电子政务服务水平。强化网络安全保障，同时做好宣传画册设计制作和会议活动多媒体技术服务工作。</w:t>
      </w:r>
    </w:p>
    <w:p w:rsidR="003E2D43" w:rsidRDefault="00774AC0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高标准完成服务接待，坚持“大服务、个性化、周密化”服务意识，严格接待任务运作程序，确保政务接待流程周严，形成配套联动的接待工作局面。</w:t>
      </w:r>
    </w:p>
    <w:p w:rsidR="003E2D43" w:rsidRDefault="00774AC0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扎实做好后勤保障工作，严格执行财务制度，领导会客、门卫管理和值班备勤等机制，进一步完善领导带班制、岗位责任制等工作制度，形成制度化、规范化管理模式。</w:t>
      </w:r>
    </w:p>
    <w:p w:rsidR="003E2D43" w:rsidRDefault="00774AC0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万无一失完成机要保密，严格执行双零要求，充分发挥好生命线、指挥线、保障线作用，确保领导指示政令的安全畅通。加</w:t>
      </w:r>
      <w:r>
        <w:rPr>
          <w:rFonts w:ascii="仿宋_GB2312" w:eastAsia="仿宋_GB2312" w:hAnsi="仿宋_GB2312" w:cs="仿宋_GB2312" w:hint="eastAsia"/>
          <w:sz w:val="32"/>
          <w:szCs w:val="32"/>
        </w:rPr>
        <w:t>强保密教育，把握保密意识关、定密复核关、载体管理关、安全检查关，实泄密时间发生。</w:t>
      </w:r>
    </w:p>
    <w:p w:rsidR="003E2D43" w:rsidRDefault="00774AC0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安全防范求实效，进一步深化重点工作，完善相关预案，不断加大社会面管控力度，全面提升防范能力水平。</w:t>
      </w:r>
    </w:p>
    <w:p w:rsidR="003E2D43" w:rsidRDefault="00774AC0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11. </w:t>
      </w:r>
      <w:r>
        <w:rPr>
          <w:rFonts w:ascii="仿宋_GB2312" w:eastAsia="仿宋_GB2312" w:hAnsi="仿宋_GB2312" w:cs="仿宋_GB2312" w:hint="eastAsia"/>
          <w:sz w:val="32"/>
          <w:szCs w:val="32"/>
        </w:rPr>
        <w:t>收集汇总有关改革问题的信息资料，部署和落实深化改革调查研究事项，协调深化改革各专项小组、有关部门、专家学者就改革重要问题进行研究和咨询，为区委深化改革领导小组提出对策建议。</w:t>
      </w:r>
    </w:p>
    <w:p w:rsidR="003E2D43" w:rsidRDefault="003E2D43">
      <w:pPr>
        <w:spacing w:line="500" w:lineRule="exact"/>
        <w:ind w:firstLineChars="200" w:firstLine="560"/>
        <w:jc w:val="left"/>
        <w:rPr>
          <w:rFonts w:eastAsia="方正仿宋_GBK"/>
          <w:sz w:val="28"/>
        </w:rPr>
      </w:pPr>
    </w:p>
    <w:p w:rsidR="003E2D43" w:rsidRDefault="003E2D4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</w:p>
    <w:p w:rsidR="003E2D43" w:rsidRDefault="003E2D43">
      <w:pPr>
        <w:rPr>
          <w:rFonts w:ascii="楷体_GB2312" w:eastAsia="楷体_GB2312"/>
          <w:b/>
          <w:sz w:val="32"/>
          <w:szCs w:val="32"/>
        </w:rPr>
      </w:pPr>
    </w:p>
    <w:p w:rsidR="003E2D43" w:rsidRDefault="003E2D43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3E2D43" w:rsidRDefault="003E2D43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3E2D43" w:rsidRDefault="003E2D43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3E2D43" w:rsidRDefault="003E2D43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3E2D43" w:rsidRDefault="003E2D43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3E2D43" w:rsidRDefault="003E2D43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3E2D43" w:rsidRDefault="00774AC0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第二部分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预算项目绩效目标</w:t>
      </w:r>
    </w:p>
    <w:p w:rsidR="003E2D43" w:rsidRPr="00240C57" w:rsidRDefault="00774AC0" w:rsidP="00240C57">
      <w:pPr>
        <w:ind w:firstLineChars="200" w:firstLine="640"/>
        <w:jc w:val="left"/>
        <w:outlineLvl w:val="1"/>
        <w:rPr>
          <w:rFonts w:ascii="仿宋_GB2312" w:eastAsia="仿宋_GB2312" w:hAnsi="仿宋_GB2312" w:cs="仿宋_GB2312"/>
          <w:sz w:val="32"/>
          <w:szCs w:val="32"/>
        </w:rPr>
      </w:pPr>
      <w:r w:rsidRPr="00240C57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240C57">
        <w:rPr>
          <w:rFonts w:ascii="仿宋_GB2312" w:eastAsia="仿宋_GB2312" w:hAnsi="仿宋_GB2312" w:cs="仿宋_GB2312" w:hint="eastAsia"/>
          <w:sz w:val="32"/>
          <w:szCs w:val="32"/>
        </w:rPr>
        <w:t>、网站标识管理经费绩效目标表</w:t>
      </w:r>
      <w:r w:rsidR="003E2D43" w:rsidRPr="00240C57">
        <w:rPr>
          <w:rFonts w:ascii="仿宋_GB2312" w:eastAsia="仿宋_GB2312" w:hAnsi="仿宋_GB2312" w:cs="仿宋_GB2312" w:hint="eastAsia"/>
          <w:sz w:val="32"/>
          <w:szCs w:val="32"/>
        </w:rPr>
        <w:fldChar w:fldCharType="begin"/>
      </w:r>
      <w:r w:rsidRPr="00240C57">
        <w:rPr>
          <w:rFonts w:ascii="仿宋_GB2312" w:eastAsia="仿宋_GB2312" w:hAnsi="仿宋_GB2312" w:cs="仿宋_GB2312" w:hint="eastAsia"/>
          <w:sz w:val="32"/>
          <w:szCs w:val="32"/>
        </w:rPr>
        <w:instrText xml:space="preserve"> TC </w:instrText>
      </w:r>
      <w:bookmarkStart w:id="0" w:name="_Toc39671134"/>
      <w:r w:rsidRPr="00240C57">
        <w:rPr>
          <w:rFonts w:ascii="仿宋_GB2312" w:eastAsia="仿宋_GB2312" w:hAnsi="仿宋_GB2312" w:cs="仿宋_GB2312" w:hint="eastAsia"/>
          <w:sz w:val="32"/>
          <w:szCs w:val="32"/>
        </w:rPr>
        <w:instrText>1</w:instrText>
      </w:r>
      <w:r w:rsidRPr="00240C57">
        <w:rPr>
          <w:rFonts w:ascii="仿宋_GB2312" w:eastAsia="仿宋_GB2312" w:hAnsi="仿宋_GB2312" w:cs="仿宋_GB2312" w:hint="eastAsia"/>
          <w:sz w:val="32"/>
          <w:szCs w:val="32"/>
        </w:rPr>
        <w:instrText>、网站标识管理经费绩效目标表</w:instrText>
      </w:r>
      <w:bookmarkEnd w:id="0"/>
      <w:r w:rsidRPr="00240C57">
        <w:rPr>
          <w:rFonts w:ascii="仿宋_GB2312" w:eastAsia="仿宋_GB2312" w:hAnsi="仿宋_GB2312" w:cs="仿宋_GB2312" w:hint="eastAsia"/>
          <w:sz w:val="32"/>
          <w:szCs w:val="32"/>
        </w:rPr>
        <w:instrText xml:space="preserve"> \f C \l 1 </w:instrText>
      </w:r>
      <w:r w:rsidR="003E2D43" w:rsidRPr="00240C57">
        <w:rPr>
          <w:rFonts w:ascii="仿宋_GB2312" w:eastAsia="仿宋_GB2312" w:hAnsi="仿宋_GB2312" w:cs="仿宋_GB2312" w:hint="eastAsia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3E2D43" w:rsidRPr="00240C57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left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225002</w:t>
            </w:r>
            <w:r w:rsidRPr="00240C57">
              <w:rPr>
                <w:rFonts w:asciiTheme="minorEastAsia" w:hAnsiTheme="minorEastAsia" w:cs="仿宋_GB2312" w:hint="eastAsia"/>
                <w:szCs w:val="21"/>
              </w:rPr>
              <w:t>中共秦皇岛市北戴河区委机构编制委员会办室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right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单位：万元</w:t>
            </w:r>
          </w:p>
        </w:tc>
      </w:tr>
      <w:tr w:rsidR="003E2D43" w:rsidRPr="00240C57">
        <w:trPr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left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225-0101-JQN-K76K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left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网站标识管理经费</w:t>
            </w:r>
          </w:p>
        </w:tc>
      </w:tr>
      <w:tr w:rsidR="003E2D43" w:rsidRPr="00240C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预算数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left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5.88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left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5.88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E2D43" w:rsidRPr="00240C57" w:rsidRDefault="003E2D43">
            <w:pPr>
              <w:spacing w:line="300" w:lineRule="exact"/>
              <w:jc w:val="left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3E2D43" w:rsidRPr="00240C57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3E2D43" w:rsidRPr="00240C57" w:rsidRDefault="003E2D43">
            <w:pPr>
              <w:spacing w:line="300" w:lineRule="exact"/>
              <w:jc w:val="left"/>
              <w:outlineLvl w:val="1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8278" w:type="dxa"/>
            <w:gridSpan w:val="6"/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left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全区行政事业单位中文域名续费工作</w:t>
            </w:r>
          </w:p>
        </w:tc>
      </w:tr>
      <w:tr w:rsidR="003E2D43" w:rsidRPr="00240C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资金支出计划（</w:t>
            </w:r>
            <w:r w:rsidRPr="00240C57">
              <w:rPr>
                <w:rFonts w:asciiTheme="minorEastAsia" w:hAnsiTheme="minorEastAsia" w:cs="仿宋_GB2312" w:hint="eastAsia"/>
                <w:szCs w:val="21"/>
              </w:rPr>
              <w:t>%</w:t>
            </w:r>
            <w:r w:rsidRPr="00240C57">
              <w:rPr>
                <w:rFonts w:asciiTheme="minorEastAsia" w:hAnsiTheme="minorEastAsia" w:cs="仿宋_GB2312" w:hint="eastAsia"/>
                <w:szCs w:val="21"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3</w:t>
            </w:r>
            <w:r w:rsidRPr="00240C57">
              <w:rPr>
                <w:rFonts w:asciiTheme="minorEastAsia" w:hAnsiTheme="minorEastAsia" w:cs="仿宋_GB2312" w:hint="eastAsia"/>
                <w:szCs w:val="21"/>
              </w:rPr>
              <w:t>月底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6</w:t>
            </w:r>
            <w:r w:rsidRPr="00240C57">
              <w:rPr>
                <w:rFonts w:asciiTheme="minorEastAsia" w:hAnsiTheme="minorEastAsia" w:cs="仿宋_GB2312" w:hint="eastAsia"/>
                <w:szCs w:val="21"/>
              </w:rPr>
              <w:t>月底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10</w:t>
            </w:r>
            <w:r w:rsidRPr="00240C57">
              <w:rPr>
                <w:rFonts w:asciiTheme="minorEastAsia" w:hAnsiTheme="minorEastAsia" w:cs="仿宋_GB2312" w:hint="eastAsia"/>
                <w:szCs w:val="21"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12</w:t>
            </w:r>
            <w:r w:rsidRPr="00240C57">
              <w:rPr>
                <w:rFonts w:asciiTheme="minorEastAsia" w:hAnsiTheme="minorEastAsia" w:cs="仿宋_GB2312" w:hint="eastAsia"/>
                <w:szCs w:val="21"/>
              </w:rPr>
              <w:t>月底</w:t>
            </w:r>
          </w:p>
        </w:tc>
      </w:tr>
      <w:tr w:rsidR="003E2D43" w:rsidRPr="00240C57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3E2D43" w:rsidRPr="00240C57" w:rsidRDefault="003E2D43">
            <w:pPr>
              <w:spacing w:line="300" w:lineRule="exact"/>
              <w:jc w:val="left"/>
              <w:outlineLvl w:val="1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30.00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80.00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100.00</w:t>
            </w:r>
          </w:p>
        </w:tc>
      </w:tr>
      <w:tr w:rsidR="003E2D43" w:rsidRPr="00240C57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left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1</w:t>
            </w:r>
            <w:r w:rsidRPr="00240C57">
              <w:rPr>
                <w:rFonts w:asciiTheme="minorEastAsia" w:hAnsiTheme="minorEastAsia" w:cs="仿宋_GB2312" w:hint="eastAsia"/>
                <w:szCs w:val="21"/>
              </w:rPr>
              <w:t>、完成全区行政事业单位续费工作</w:t>
            </w:r>
          </w:p>
          <w:p w:rsidR="003E2D43" w:rsidRPr="00240C57" w:rsidRDefault="00774AC0">
            <w:pPr>
              <w:spacing w:line="300" w:lineRule="exact"/>
              <w:jc w:val="left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2</w:t>
            </w:r>
            <w:r w:rsidRPr="00240C57">
              <w:rPr>
                <w:rFonts w:asciiTheme="minorEastAsia" w:hAnsiTheme="minorEastAsia" w:cs="仿宋_GB2312" w:hint="eastAsia"/>
                <w:szCs w:val="21"/>
              </w:rPr>
              <w:t>、正常办公耗材</w:t>
            </w:r>
          </w:p>
        </w:tc>
      </w:tr>
    </w:tbl>
    <w:p w:rsidR="003E2D43" w:rsidRPr="00240C57" w:rsidRDefault="003E2D43" w:rsidP="00240C57">
      <w:pPr>
        <w:spacing w:line="14" w:lineRule="exact"/>
        <w:ind w:firstLineChars="200" w:firstLine="420"/>
        <w:jc w:val="center"/>
        <w:rPr>
          <w:rFonts w:asciiTheme="minorEastAsia" w:hAnsiTheme="minorEastAsia" w:cs="仿宋_GB2312"/>
          <w:szCs w:val="21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3E2D43" w:rsidRPr="00240C57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指标值确定依据</w:t>
            </w:r>
          </w:p>
        </w:tc>
      </w:tr>
      <w:tr w:rsidR="003E2D43" w:rsidRPr="00240C57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left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left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覆盖率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left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行政事</w:t>
            </w:r>
            <w:bookmarkStart w:id="1" w:name="_GoBack"/>
            <w:bookmarkEnd w:id="1"/>
            <w:r w:rsidRPr="00240C57">
              <w:rPr>
                <w:rFonts w:asciiTheme="minorEastAsia" w:hAnsiTheme="minorEastAsia" w:cs="仿宋_GB2312" w:hint="eastAsia"/>
                <w:szCs w:val="21"/>
              </w:rPr>
              <w:t>业单位中文域名覆盖率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left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100</w:t>
            </w:r>
            <w:r w:rsidRPr="00240C57">
              <w:rPr>
                <w:rFonts w:asciiTheme="minorEastAsia" w:hAnsiTheme="minorEastAsia" w:cs="仿宋_GB2312" w:hint="eastAsia"/>
                <w:szCs w:val="21"/>
              </w:rPr>
              <w:t>中文域名续费率</w:t>
            </w:r>
            <w:r w:rsidRPr="00240C57">
              <w:rPr>
                <w:rFonts w:asciiTheme="minorEastAsia" w:hAnsiTheme="minorEastAsia" w:cs="仿宋_GB2312" w:hint="eastAsia"/>
                <w:szCs w:val="21"/>
              </w:rPr>
              <w:t>100%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left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冀机编办</w:t>
            </w:r>
            <w:r w:rsidRPr="00240C57">
              <w:rPr>
                <w:rFonts w:asciiTheme="minorEastAsia" w:hAnsiTheme="minorEastAsia" w:cs="仿宋_GB2312" w:hint="eastAsia"/>
                <w:szCs w:val="21"/>
              </w:rPr>
              <w:t>[2011]193</w:t>
            </w:r>
            <w:r w:rsidRPr="00240C57">
              <w:rPr>
                <w:rFonts w:asciiTheme="minorEastAsia" w:hAnsiTheme="minorEastAsia" w:cs="仿宋_GB2312" w:hint="eastAsia"/>
                <w:szCs w:val="21"/>
              </w:rPr>
              <w:t>号</w:t>
            </w:r>
          </w:p>
        </w:tc>
      </w:tr>
      <w:tr w:rsidR="003E2D43" w:rsidRPr="00240C57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3E2D43" w:rsidRPr="00240C57" w:rsidRDefault="003E2D43">
            <w:pPr>
              <w:spacing w:line="30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left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left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优良率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left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办公耗材消耗率（百分比）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left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100</w:t>
            </w:r>
            <w:r w:rsidRPr="00240C57">
              <w:rPr>
                <w:rFonts w:asciiTheme="minorEastAsia" w:hAnsiTheme="minorEastAsia" w:cs="仿宋_GB2312" w:hint="eastAsia"/>
                <w:szCs w:val="21"/>
              </w:rPr>
              <w:t>中文域名及平台网站恢复耗材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left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冀机编办</w:t>
            </w:r>
            <w:r w:rsidRPr="00240C57">
              <w:rPr>
                <w:rFonts w:asciiTheme="minorEastAsia" w:hAnsiTheme="minorEastAsia" w:cs="仿宋_GB2312" w:hint="eastAsia"/>
                <w:szCs w:val="21"/>
              </w:rPr>
              <w:t>[2011]193</w:t>
            </w:r>
            <w:r w:rsidRPr="00240C57">
              <w:rPr>
                <w:rFonts w:asciiTheme="minorEastAsia" w:hAnsiTheme="minorEastAsia" w:cs="仿宋_GB2312" w:hint="eastAsia"/>
                <w:szCs w:val="21"/>
              </w:rPr>
              <w:t>号</w:t>
            </w:r>
          </w:p>
        </w:tc>
      </w:tr>
      <w:tr w:rsidR="003E2D43" w:rsidRPr="00240C57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3E2D43" w:rsidRPr="00240C57" w:rsidRDefault="003E2D43">
            <w:pPr>
              <w:spacing w:line="30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left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left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完成率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left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行政事业单位续费完成率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left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100</w:t>
            </w:r>
            <w:r w:rsidRPr="00240C57">
              <w:rPr>
                <w:rFonts w:asciiTheme="minorEastAsia" w:hAnsiTheme="minorEastAsia" w:cs="仿宋_GB2312" w:hint="eastAsia"/>
                <w:szCs w:val="21"/>
              </w:rPr>
              <w:t>中文域名覆盖率</w:t>
            </w:r>
            <w:r w:rsidRPr="00240C57">
              <w:rPr>
                <w:rFonts w:asciiTheme="minorEastAsia" w:hAnsiTheme="minorEastAsia" w:cs="仿宋_GB2312" w:hint="eastAsia"/>
                <w:szCs w:val="21"/>
              </w:rPr>
              <w:t>100%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left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冀机编办</w:t>
            </w:r>
            <w:r w:rsidRPr="00240C57">
              <w:rPr>
                <w:rFonts w:asciiTheme="minorEastAsia" w:hAnsiTheme="minorEastAsia" w:cs="仿宋_GB2312" w:hint="eastAsia"/>
                <w:szCs w:val="21"/>
              </w:rPr>
              <w:t>[2011]193</w:t>
            </w:r>
            <w:r w:rsidRPr="00240C57">
              <w:rPr>
                <w:rFonts w:asciiTheme="minorEastAsia" w:hAnsiTheme="minorEastAsia" w:cs="仿宋_GB2312" w:hint="eastAsia"/>
                <w:szCs w:val="21"/>
              </w:rPr>
              <w:t>号</w:t>
            </w:r>
          </w:p>
        </w:tc>
      </w:tr>
      <w:tr w:rsidR="003E2D43" w:rsidRPr="00240C57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left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left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社会影响力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left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得到广大受众的充分认可。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left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100</w:t>
            </w:r>
            <w:r w:rsidRPr="00240C57">
              <w:rPr>
                <w:rFonts w:asciiTheme="minorEastAsia" w:hAnsiTheme="minorEastAsia" w:cs="仿宋_GB2312" w:hint="eastAsia"/>
                <w:szCs w:val="21"/>
              </w:rPr>
              <w:t>续费单位认可值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left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冀机编办</w:t>
            </w:r>
            <w:r w:rsidRPr="00240C57">
              <w:rPr>
                <w:rFonts w:asciiTheme="minorEastAsia" w:hAnsiTheme="minorEastAsia" w:cs="仿宋_GB2312" w:hint="eastAsia"/>
                <w:szCs w:val="21"/>
              </w:rPr>
              <w:t>[2011]193</w:t>
            </w:r>
            <w:r w:rsidRPr="00240C57">
              <w:rPr>
                <w:rFonts w:asciiTheme="minorEastAsia" w:hAnsiTheme="minorEastAsia" w:cs="仿宋_GB2312" w:hint="eastAsia"/>
                <w:szCs w:val="21"/>
              </w:rPr>
              <w:t>号</w:t>
            </w:r>
          </w:p>
        </w:tc>
      </w:tr>
      <w:tr w:rsidR="003E2D43" w:rsidRPr="00240C57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3E2D43" w:rsidRPr="00240C57" w:rsidRDefault="003E2D43">
            <w:pPr>
              <w:spacing w:line="30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left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left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社会稳定水平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left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全部完成我区行政事业单位续费工作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left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100</w:t>
            </w:r>
            <w:r w:rsidRPr="00240C57">
              <w:rPr>
                <w:rFonts w:asciiTheme="minorEastAsia" w:hAnsiTheme="minorEastAsia" w:cs="仿宋_GB2312" w:hint="eastAsia"/>
                <w:szCs w:val="21"/>
              </w:rPr>
              <w:t>受众率</w:t>
            </w:r>
            <w:r w:rsidRPr="00240C57">
              <w:rPr>
                <w:rFonts w:asciiTheme="minorEastAsia" w:hAnsiTheme="minorEastAsia" w:cs="仿宋_GB2312" w:hint="eastAsia"/>
                <w:szCs w:val="21"/>
              </w:rPr>
              <w:t>100%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left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冀机编办</w:t>
            </w:r>
            <w:r w:rsidRPr="00240C57">
              <w:rPr>
                <w:rFonts w:asciiTheme="minorEastAsia" w:hAnsiTheme="minorEastAsia" w:cs="仿宋_GB2312" w:hint="eastAsia"/>
                <w:szCs w:val="21"/>
              </w:rPr>
              <w:t>[2011]193</w:t>
            </w:r>
            <w:r w:rsidRPr="00240C57">
              <w:rPr>
                <w:rFonts w:asciiTheme="minorEastAsia" w:hAnsiTheme="minorEastAsia" w:cs="仿宋_GB2312" w:hint="eastAsia"/>
                <w:szCs w:val="21"/>
              </w:rPr>
              <w:t>号</w:t>
            </w:r>
          </w:p>
        </w:tc>
      </w:tr>
      <w:tr w:rsidR="003E2D43" w:rsidRPr="00240C57">
        <w:trPr>
          <w:cantSplit/>
          <w:trHeight w:val="369"/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满意度指标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left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服务对象满意度指标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left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服务对象满意度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left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全区行政事业单位满意度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left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100</w:t>
            </w:r>
            <w:r w:rsidRPr="00240C57">
              <w:rPr>
                <w:rFonts w:asciiTheme="minorEastAsia" w:hAnsiTheme="minorEastAsia" w:cs="仿宋_GB2312" w:hint="eastAsia"/>
                <w:szCs w:val="21"/>
              </w:rPr>
              <w:t>满意度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2D43" w:rsidRPr="00240C57" w:rsidRDefault="00774AC0">
            <w:pPr>
              <w:spacing w:line="300" w:lineRule="exact"/>
              <w:jc w:val="left"/>
              <w:rPr>
                <w:rFonts w:asciiTheme="minorEastAsia" w:hAnsiTheme="minorEastAsia" w:cs="仿宋_GB2312"/>
                <w:szCs w:val="21"/>
              </w:rPr>
            </w:pPr>
            <w:r w:rsidRPr="00240C57">
              <w:rPr>
                <w:rFonts w:asciiTheme="minorEastAsia" w:hAnsiTheme="minorEastAsia" w:cs="仿宋_GB2312" w:hint="eastAsia"/>
                <w:szCs w:val="21"/>
              </w:rPr>
              <w:t>冀机编办</w:t>
            </w:r>
            <w:r w:rsidRPr="00240C57">
              <w:rPr>
                <w:rFonts w:asciiTheme="minorEastAsia" w:hAnsiTheme="minorEastAsia" w:cs="仿宋_GB2312" w:hint="eastAsia"/>
                <w:szCs w:val="21"/>
              </w:rPr>
              <w:t>[2011]193</w:t>
            </w:r>
            <w:r w:rsidRPr="00240C57">
              <w:rPr>
                <w:rFonts w:asciiTheme="minorEastAsia" w:hAnsiTheme="minorEastAsia" w:cs="仿宋_GB2312" w:hint="eastAsia"/>
                <w:szCs w:val="21"/>
              </w:rPr>
              <w:t>号</w:t>
            </w:r>
          </w:p>
        </w:tc>
      </w:tr>
    </w:tbl>
    <w:p w:rsidR="003E2D43" w:rsidRDefault="003E2D43">
      <w:pPr>
        <w:spacing w:line="3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  <w:sectPr w:rsidR="003E2D43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3E2D43" w:rsidRDefault="003E2D43">
      <w:pPr>
        <w:rPr>
          <w:rFonts w:ascii="仿宋_GB2312" w:eastAsia="仿宋_GB2312" w:hAnsi="仿宋_GB2312" w:cs="仿宋_GB2312"/>
          <w:sz w:val="32"/>
          <w:szCs w:val="32"/>
        </w:rPr>
      </w:pPr>
    </w:p>
    <w:sectPr w:rsidR="003E2D43" w:rsidSect="003E2D43">
      <w:pgSz w:w="16838" w:h="12406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AC0" w:rsidRDefault="00774AC0" w:rsidP="00240C57">
      <w:r>
        <w:separator/>
      </w:r>
    </w:p>
  </w:endnote>
  <w:endnote w:type="continuationSeparator" w:id="1">
    <w:p w:rsidR="00774AC0" w:rsidRDefault="00774AC0" w:rsidP="00240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AC0" w:rsidRDefault="00774AC0" w:rsidP="00240C57">
      <w:r>
        <w:separator/>
      </w:r>
    </w:p>
  </w:footnote>
  <w:footnote w:type="continuationSeparator" w:id="1">
    <w:p w:rsidR="00774AC0" w:rsidRDefault="00774AC0" w:rsidP="00240C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A0A"/>
    <w:rsid w:val="00146A0A"/>
    <w:rsid w:val="00240C57"/>
    <w:rsid w:val="00360E66"/>
    <w:rsid w:val="003E2D43"/>
    <w:rsid w:val="005F0E97"/>
    <w:rsid w:val="00774AC0"/>
    <w:rsid w:val="00954C5D"/>
    <w:rsid w:val="00EE586B"/>
    <w:rsid w:val="49C80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4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E2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E2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E2D4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E2D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预算编审中心</dc:creator>
  <cp:lastModifiedBy>预算编审中心</cp:lastModifiedBy>
  <cp:revision>4</cp:revision>
  <dcterms:created xsi:type="dcterms:W3CDTF">2020-05-25T08:11:00Z</dcterms:created>
  <dcterms:modified xsi:type="dcterms:W3CDTF">2020-06-04T02:42:00Z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